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2D5" w:rsidRPr="003B22D5" w:rsidRDefault="003B22D5" w:rsidP="003B22D5">
      <w:pPr>
        <w:widowControl/>
        <w:tabs>
          <w:tab w:val="left" w:pos="993"/>
          <w:tab w:val="left" w:pos="5098"/>
        </w:tabs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b/>
          <w:bCs/>
          <w:lang w:eastAsia="en-US"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6455890" cy="9539416"/>
            <wp:effectExtent l="19050" t="0" r="2060" b="0"/>
            <wp:docPr id="2" name="Рисунок 1" descr="C:\Users\Люция\Desktop\о формах обуч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о формах обуч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5890" cy="95394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="00E87BF1" w:rsidRPr="00150C6A">
        <w:rPr>
          <w:rFonts w:ascii="Times New Roman" w:hAnsi="Times New Roman" w:cs="Times New Roman"/>
          <w:color w:val="auto"/>
        </w:rPr>
        <w:lastRenderedPageBreak/>
        <w:t>которую</w:t>
      </w:r>
      <w:proofErr w:type="gramEnd"/>
      <w:r w:rsidR="00E87BF1" w:rsidRPr="00150C6A">
        <w:rPr>
          <w:rFonts w:ascii="Times New Roman" w:hAnsi="Times New Roman" w:cs="Times New Roman"/>
          <w:color w:val="auto"/>
        </w:rPr>
        <w:t xml:space="preserve"> проводит педагог-психолог</w:t>
      </w:r>
      <w:r w:rsidR="00150C6A">
        <w:rPr>
          <w:rFonts w:ascii="Times New Roman" w:hAnsi="Times New Roman" w:cs="Times New Roman"/>
          <w:color w:val="auto"/>
        </w:rPr>
        <w:t xml:space="preserve"> </w:t>
      </w:r>
      <w:r w:rsidR="00150C6A" w:rsidRPr="00150C6A">
        <w:rPr>
          <w:rFonts w:ascii="Times New Roman" w:hAnsi="Times New Roman" w:cs="Times New Roman"/>
          <w:color w:val="auto"/>
        </w:rPr>
        <w:t>(независимый)</w:t>
      </w:r>
      <w:r w:rsidR="00E87BF1" w:rsidRPr="00150C6A">
        <w:rPr>
          <w:rFonts w:ascii="Times New Roman" w:hAnsi="Times New Roman" w:cs="Times New Roman"/>
          <w:color w:val="auto"/>
        </w:rPr>
        <w:t>. Участие</w:t>
      </w:r>
      <w:r w:rsidR="00E87BF1" w:rsidRPr="003F07A1">
        <w:rPr>
          <w:rFonts w:ascii="Times New Roman" w:hAnsi="Times New Roman" w:cs="Times New Roman"/>
          <w:color w:val="auto"/>
        </w:rPr>
        <w:t xml:space="preserve"> ребёнка в психологической диагностике допускается только с согласия его родителей (законных представителей).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 xml:space="preserve">Воспитанники переводятся на </w:t>
      </w:r>
      <w:proofErr w:type="gramStart"/>
      <w:r w:rsidRPr="003F07A1">
        <w:rPr>
          <w:rFonts w:ascii="Times New Roman" w:hAnsi="Times New Roman" w:cs="Times New Roman"/>
          <w:color w:val="auto"/>
        </w:rPr>
        <w:t>обучение</w:t>
      </w:r>
      <w:proofErr w:type="gramEnd"/>
      <w:r w:rsidRPr="003F07A1">
        <w:rPr>
          <w:rFonts w:ascii="Times New Roman" w:hAnsi="Times New Roman" w:cs="Times New Roman"/>
          <w:color w:val="auto"/>
        </w:rPr>
        <w:t xml:space="preserve"> по адаптированным образовательным программам в </w:t>
      </w:r>
      <w:r w:rsidR="009F1527" w:rsidRPr="003F07A1">
        <w:rPr>
          <w:rFonts w:ascii="Times New Roman" w:hAnsi="Times New Roman" w:cs="Times New Roman"/>
          <w:color w:val="auto"/>
        </w:rPr>
        <w:t>с</w:t>
      </w:r>
      <w:r w:rsidRPr="003F07A1">
        <w:rPr>
          <w:rFonts w:ascii="Times New Roman" w:hAnsi="Times New Roman" w:cs="Times New Roman"/>
          <w:color w:val="auto"/>
        </w:rPr>
        <w:t>оответствии с рекомендациями психолого-медико-педагогической комиссии только с согласия родителей (законных представителей) воспитанников.</w:t>
      </w:r>
    </w:p>
    <w:p w:rsidR="00E87BF1" w:rsidRPr="003F07A1" w:rsidRDefault="009F1527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2.9</w:t>
      </w:r>
      <w:r w:rsidR="00E87BF1" w:rsidRPr="003F07A1">
        <w:rPr>
          <w:rFonts w:ascii="Times New Roman" w:hAnsi="Times New Roman" w:cs="Times New Roman"/>
          <w:color w:val="auto"/>
        </w:rPr>
        <w:t>. Воспитанники по завершению учебного года переводятся в следующую возрастную группу.</w:t>
      </w:r>
    </w:p>
    <w:p w:rsidR="00E87BF1" w:rsidRPr="003F07A1" w:rsidRDefault="009F1527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2.10</w:t>
      </w:r>
      <w:r w:rsidR="00E87BF1" w:rsidRPr="003F07A1">
        <w:rPr>
          <w:rFonts w:ascii="Times New Roman" w:hAnsi="Times New Roman" w:cs="Times New Roman"/>
          <w:color w:val="auto"/>
        </w:rPr>
        <w:t>. Освоение Программы не сопровождается проведением промежуточной аттестации и итоговой аттестации воспитанников.</w:t>
      </w:r>
    </w:p>
    <w:p w:rsidR="003F07A1" w:rsidRDefault="003F07A1" w:rsidP="003F07A1">
      <w:pPr>
        <w:widowControl/>
        <w:jc w:val="both"/>
        <w:rPr>
          <w:rFonts w:ascii="Times New Roman" w:hAnsi="Times New Roman" w:cs="Times New Roman"/>
          <w:b/>
          <w:color w:val="auto"/>
        </w:rPr>
      </w:pP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b/>
          <w:color w:val="auto"/>
        </w:rPr>
      </w:pPr>
      <w:r w:rsidRPr="003F07A1">
        <w:rPr>
          <w:rFonts w:ascii="Times New Roman" w:hAnsi="Times New Roman" w:cs="Times New Roman"/>
          <w:b/>
          <w:color w:val="auto"/>
        </w:rPr>
        <w:t>3. Права и обязанности участников образовательного процесса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 xml:space="preserve">3.1. Учреждение создает условия для реализации гражданами гарантированного 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государством права на получение дошкольного образования.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3.2. Учреждение обязано: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 xml:space="preserve">обеспечивать реализацию в полном объеме Программы, соответствие качества 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proofErr w:type="gramStart"/>
      <w:r w:rsidRPr="003F07A1">
        <w:rPr>
          <w:rFonts w:ascii="Times New Roman" w:hAnsi="Times New Roman" w:cs="Times New Roman"/>
          <w:color w:val="auto"/>
        </w:rPr>
        <w:t>подготовки воспитанников установленным требованиям федерального государственного образовательного стандарта дошкольного образования,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 независимо от формы получения образования и формы обучения;</w:t>
      </w:r>
      <w:proofErr w:type="gramEnd"/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 xml:space="preserve">создавать безопасные условия обучения, воспитания и развития воспитанников, 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присмотра и ухода за воспитанниками, их содержания в соответствии с установленными нормами, обеспечивающими жизнь и здоровье воспитанников, работников Учреждения;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 xml:space="preserve">соблюдать права и свободы воспитанников, родителей (законных представителей) 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воспитанников, работников Учреждения.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3.3. Учреждение имеет право: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 xml:space="preserve">самостоятельно разрабатывать и утверждать основную образовательную программу 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дошкольного образования в соответствии с федеральным государственным образовательным стандартом дошкольного образования и с учетом примерной образовательной пр</w:t>
      </w:r>
      <w:r w:rsidR="003F07A1">
        <w:rPr>
          <w:rFonts w:ascii="Times New Roman" w:hAnsi="Times New Roman" w:cs="Times New Roman"/>
          <w:color w:val="auto"/>
        </w:rPr>
        <w:t>ограммы дошкольного образования;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 xml:space="preserve">на свободу выбора и использования педагогически обоснованных форм, средств, 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методов обучения и воспитания;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 xml:space="preserve">на выбор учебных пособий, материалов и иных средств обучения и воспитания </w:t>
      </w:r>
      <w:proofErr w:type="gramStart"/>
      <w:r w:rsidR="00E87BF1" w:rsidRPr="003F07A1">
        <w:rPr>
          <w:rFonts w:ascii="Times New Roman" w:hAnsi="Times New Roman" w:cs="Times New Roman"/>
          <w:color w:val="auto"/>
        </w:rPr>
        <w:t>в</w:t>
      </w:r>
      <w:proofErr w:type="gramEnd"/>
      <w:r w:rsidR="00E87BF1" w:rsidRPr="003F07A1">
        <w:rPr>
          <w:rFonts w:ascii="Times New Roman" w:hAnsi="Times New Roman" w:cs="Times New Roman"/>
          <w:color w:val="auto"/>
        </w:rPr>
        <w:t xml:space="preserve"> 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соответствие</w:t>
      </w:r>
      <w:r w:rsidR="00E87BF1" w:rsidRPr="003F07A1">
        <w:rPr>
          <w:rFonts w:ascii="Times New Roman" w:hAnsi="Times New Roman" w:cs="Times New Roman"/>
          <w:color w:val="auto"/>
        </w:rPr>
        <w:t xml:space="preserve"> с образовательной программой и в порядке, установленном законодательством об образовании;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>на проведение педагогической диагностики с целью оценки индивидуального развития воспитанников.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3.4. Воспитанники Учреждения имеют право: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 xml:space="preserve">на предоставление условий для обучения с учетом особенностей психофизического 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развития и состояния здоровья воспитанников, в том числе получение социально</w:t>
      </w:r>
      <w:r w:rsidRPr="003F07A1">
        <w:rPr>
          <w:rFonts w:ascii="Times New Roman" w:hAnsi="Times New Roman" w:cs="Times New Roman"/>
          <w:color w:val="auto"/>
        </w:rPr>
        <w:softHyphen/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педагоги</w:t>
      </w:r>
      <w:r w:rsidR="003F07A1">
        <w:rPr>
          <w:rFonts w:ascii="Times New Roman" w:hAnsi="Times New Roman" w:cs="Times New Roman"/>
          <w:color w:val="auto"/>
        </w:rPr>
        <w:t>ческой и психологической помощи;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>на получение присмотра и ухода за воспитанниками;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>на выбор занятий по интересам, игровую деятельность;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 xml:space="preserve">на бесплатное пользование игрушками, играми, учебными пособиями, средствами 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 xml:space="preserve">обучения и воспитания в пределах федерального государственного образовательного 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стандарта дошкольного образования, информационными ресурсами, образовательной базой Учреждения;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 xml:space="preserve">на уважение человеческого достоинства, защиту от всех форм физического и 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психического насилия, оскорбления личности, охрану жизни и здоровья;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 xml:space="preserve">на свободу совести, информации, свободное выражение собственных взглядов и 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убеждений;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>на каникулы в соответствии с календарным учебным графиком;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>на развитие своих творческих способностей и интересов, включая участие в конкурсах, выставках, смотрах, физкультурных и спортивных мероприятиях;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>на поощрение за успехи в образователь</w:t>
      </w:r>
      <w:r w:rsidR="009F1527" w:rsidRPr="003F07A1">
        <w:rPr>
          <w:rFonts w:ascii="Times New Roman" w:hAnsi="Times New Roman" w:cs="Times New Roman"/>
          <w:color w:val="auto"/>
        </w:rPr>
        <w:t xml:space="preserve">ной, физкультурной, спортивной, </w:t>
      </w:r>
      <w:r w:rsidR="00E87BF1" w:rsidRPr="003F07A1">
        <w:rPr>
          <w:rFonts w:ascii="Times New Roman" w:hAnsi="Times New Roman" w:cs="Times New Roman"/>
          <w:color w:val="auto"/>
        </w:rPr>
        <w:t>творческой деятельности.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3.5. Воспитанники обязаны: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>соблюдать режим пребывания в Учреждении;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>осваивать образовательную программу дошкольного образования;</w:t>
      </w:r>
    </w:p>
    <w:p w:rsid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 xml:space="preserve">уважать честь и достоинство других воспитанников и работников Учреждения; 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>не мешать другим воспитанникам во время занятий, не обижать других воспитанников во время совместной деятельности;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3.6. Родители (законные представители) воспитанников имеют право: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 xml:space="preserve">знакомиться с содержанием образования, используемыми методами обучения и 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воспитания, образовательными технологиями, а также с результатами освоения Программы своих детей;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 xml:space="preserve">на иные права, предусмотренные законодательством в сфере образования и 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локальными нормативными актами Учреждения.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 xml:space="preserve">3.7. Родители (законные представители) воспитанников обязаны: 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>обеспечить получение детьми общего образования;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 xml:space="preserve">соблюдать правила внутреннего распорядка воспитанников, требования локальных 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 xml:space="preserve">нормативных актов Учреждения, которые устанавливают режим занятий воспитанников, порядок регламентации образовательных отношений между Учреждением и родителями 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(законными представителями) и оформления возникновения, приостановления и прекращения этих отношений; договор об образовании между Учреждением и родителями (законными представителями) воспитанников;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>уважать честь и достоинство воспитанников и работнико</w:t>
      </w:r>
      <w:r w:rsidR="009F1527" w:rsidRPr="003F07A1">
        <w:rPr>
          <w:rFonts w:ascii="Times New Roman" w:hAnsi="Times New Roman" w:cs="Times New Roman"/>
          <w:color w:val="auto"/>
        </w:rPr>
        <w:t xml:space="preserve">в Учреждения, </w:t>
      </w:r>
      <w:r w:rsidR="00E87BF1" w:rsidRPr="003F07A1">
        <w:rPr>
          <w:rFonts w:ascii="Times New Roman" w:hAnsi="Times New Roman" w:cs="Times New Roman"/>
          <w:color w:val="auto"/>
        </w:rPr>
        <w:t>осуществляющих образовательную деятельность;</w:t>
      </w:r>
    </w:p>
    <w:p w:rsidR="00E87BF1" w:rsidRPr="003F07A1" w:rsidRDefault="003F07A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- </w:t>
      </w:r>
      <w:r w:rsidR="00E87BF1" w:rsidRPr="003F07A1">
        <w:rPr>
          <w:rFonts w:ascii="Times New Roman" w:hAnsi="Times New Roman" w:cs="Times New Roman"/>
          <w:color w:val="auto"/>
        </w:rPr>
        <w:t xml:space="preserve">иные обязанности, предусмотренные законодательством в сфере образования и 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локальными нормативными актами Учреждения.</w:t>
      </w:r>
    </w:p>
    <w:p w:rsidR="003F07A1" w:rsidRDefault="003F07A1" w:rsidP="003F07A1">
      <w:pPr>
        <w:widowControl/>
        <w:jc w:val="both"/>
        <w:rPr>
          <w:rFonts w:ascii="Times New Roman" w:hAnsi="Times New Roman" w:cs="Times New Roman"/>
          <w:b/>
          <w:color w:val="auto"/>
        </w:rPr>
      </w:pP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b/>
          <w:color w:val="auto"/>
        </w:rPr>
      </w:pPr>
      <w:r w:rsidRPr="003F07A1">
        <w:rPr>
          <w:rFonts w:ascii="Times New Roman" w:hAnsi="Times New Roman" w:cs="Times New Roman"/>
          <w:b/>
          <w:color w:val="auto"/>
        </w:rPr>
        <w:t>4. Заключительные положения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 xml:space="preserve">4.1. Положение принимается решением педагогического совета и утверждается 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заведующей Учреждением после согласования с Родительским комитетом.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4.2. Срок действия Положения неограничен.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4.3. Положение подлежит изменению и дополнению по усмотрению Учреждения, в связи с вступление в силу закона или другого нормативного, правового акта.</w:t>
      </w:r>
    </w:p>
    <w:p w:rsidR="00E87BF1" w:rsidRPr="003F07A1" w:rsidRDefault="00E87BF1" w:rsidP="003F07A1">
      <w:pPr>
        <w:widowControl/>
        <w:jc w:val="both"/>
        <w:rPr>
          <w:rFonts w:ascii="Times New Roman" w:hAnsi="Times New Roman" w:cs="Times New Roman"/>
          <w:color w:val="auto"/>
        </w:rPr>
      </w:pPr>
      <w:r w:rsidRPr="003F07A1">
        <w:rPr>
          <w:rFonts w:ascii="Times New Roman" w:hAnsi="Times New Roman" w:cs="Times New Roman"/>
          <w:color w:val="auto"/>
        </w:rPr>
        <w:t>4.4. Положение м</w:t>
      </w:r>
      <w:bookmarkStart w:id="0" w:name="_GoBack"/>
      <w:bookmarkEnd w:id="0"/>
      <w:r w:rsidRPr="003F07A1">
        <w:rPr>
          <w:rFonts w:ascii="Times New Roman" w:hAnsi="Times New Roman" w:cs="Times New Roman"/>
          <w:color w:val="auto"/>
        </w:rPr>
        <w:t>ожет быть изменено или дополнено только принятием новой редакции Положения в полном объеме путем утверждения нового.</w:t>
      </w:r>
    </w:p>
    <w:p w:rsidR="00175E15" w:rsidRPr="003F07A1" w:rsidRDefault="00175E15" w:rsidP="003F07A1">
      <w:pPr>
        <w:widowControl/>
        <w:jc w:val="both"/>
        <w:rPr>
          <w:rFonts w:ascii="Times New Roman" w:hAnsi="Times New Roman" w:cs="Times New Roman"/>
          <w:color w:val="auto"/>
        </w:rPr>
      </w:pPr>
    </w:p>
    <w:p w:rsidR="00175E15" w:rsidRPr="003F07A1" w:rsidRDefault="00175E15" w:rsidP="003F07A1">
      <w:pPr>
        <w:widowControl/>
        <w:jc w:val="both"/>
        <w:rPr>
          <w:rFonts w:ascii="Times New Roman" w:hAnsi="Times New Roman" w:cs="Times New Roman"/>
          <w:color w:val="auto"/>
        </w:rPr>
      </w:pPr>
    </w:p>
    <w:p w:rsidR="006D4F0A" w:rsidRPr="003F07A1" w:rsidRDefault="006D4F0A" w:rsidP="003F07A1">
      <w:pPr>
        <w:jc w:val="both"/>
        <w:rPr>
          <w:rFonts w:ascii="Times New Roman" w:hAnsi="Times New Roman" w:cs="Times New Roman"/>
          <w:b/>
        </w:rPr>
      </w:pPr>
      <w:r w:rsidRPr="003F07A1">
        <w:rPr>
          <w:rFonts w:ascii="Times New Roman" w:hAnsi="Times New Roman" w:cs="Times New Roman"/>
          <w:b/>
        </w:rPr>
        <w:t xml:space="preserve">Согласовано </w:t>
      </w:r>
    </w:p>
    <w:p w:rsidR="006D4F0A" w:rsidRPr="003F07A1" w:rsidRDefault="006D4F0A" w:rsidP="003F07A1">
      <w:pPr>
        <w:jc w:val="both"/>
        <w:rPr>
          <w:rFonts w:ascii="Times New Roman" w:hAnsi="Times New Roman" w:cs="Times New Roman"/>
        </w:rPr>
      </w:pPr>
      <w:r w:rsidRPr="003F07A1">
        <w:rPr>
          <w:rFonts w:ascii="Times New Roman" w:hAnsi="Times New Roman" w:cs="Times New Roman"/>
        </w:rPr>
        <w:t xml:space="preserve">Родительским комитетом </w:t>
      </w:r>
    </w:p>
    <w:p w:rsidR="006D4F0A" w:rsidRPr="003F07A1" w:rsidRDefault="003F07A1" w:rsidP="003F07A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</w:rPr>
        <w:t>МАДОУ «Детский сад № 231</w:t>
      </w:r>
      <w:r w:rsidR="006D4F0A" w:rsidRPr="003F07A1">
        <w:rPr>
          <w:rFonts w:ascii="Times New Roman" w:hAnsi="Times New Roman" w:cs="Times New Roman"/>
          <w:bCs/>
        </w:rPr>
        <w:t>»</w:t>
      </w:r>
    </w:p>
    <w:p w:rsidR="006D4F0A" w:rsidRPr="003F07A1" w:rsidRDefault="003F07A1" w:rsidP="003F07A1">
      <w:pPr>
        <w:jc w:val="both"/>
        <w:rPr>
          <w:rFonts w:ascii="Times New Roman" w:hAnsi="Times New Roman" w:cs="Times New Roman"/>
          <w:spacing w:val="2"/>
        </w:rPr>
      </w:pPr>
      <w:r>
        <w:rPr>
          <w:rFonts w:ascii="Times New Roman" w:hAnsi="Times New Roman" w:cs="Times New Roman"/>
        </w:rPr>
        <w:t>протокол   №</w:t>
      </w:r>
      <w:r w:rsidR="00150C6A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   </w:t>
      </w:r>
      <w:r w:rsidR="006D4F0A" w:rsidRPr="003F07A1">
        <w:rPr>
          <w:rFonts w:ascii="Times New Roman" w:hAnsi="Times New Roman" w:cs="Times New Roman"/>
        </w:rPr>
        <w:t xml:space="preserve"> от </w:t>
      </w:r>
      <w:r w:rsidR="00150C6A">
        <w:rPr>
          <w:rFonts w:ascii="Times New Roman" w:hAnsi="Times New Roman" w:cs="Times New Roman"/>
        </w:rPr>
        <w:t>27.08.2019</w:t>
      </w:r>
    </w:p>
    <w:p w:rsidR="006D4F0A" w:rsidRPr="003F07A1" w:rsidRDefault="006D4F0A" w:rsidP="003F07A1">
      <w:pPr>
        <w:pStyle w:val="40"/>
        <w:keepNext/>
        <w:keepLines/>
        <w:shd w:val="clear" w:color="auto" w:fill="auto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bidi="ru-RU"/>
        </w:rPr>
      </w:pPr>
      <w:r w:rsidRPr="003F07A1">
        <w:rPr>
          <w:rFonts w:ascii="Times New Roman" w:hAnsi="Times New Roman" w:cs="Times New Roman"/>
          <w:sz w:val="24"/>
          <w:szCs w:val="24"/>
        </w:rPr>
        <w:t>Председатель _______________________</w:t>
      </w:r>
    </w:p>
    <w:p w:rsidR="006D4F0A" w:rsidRPr="003F07A1" w:rsidRDefault="006D4F0A" w:rsidP="003F07A1">
      <w:pPr>
        <w:jc w:val="both"/>
        <w:rPr>
          <w:rFonts w:ascii="Times New Roman" w:hAnsi="Times New Roman" w:cs="Times New Roman"/>
        </w:rPr>
      </w:pPr>
    </w:p>
    <w:p w:rsidR="00D36ABA" w:rsidRPr="003F07A1" w:rsidRDefault="00D36ABA" w:rsidP="003F07A1">
      <w:pPr>
        <w:ind w:left="20" w:firstLine="547"/>
        <w:jc w:val="both"/>
        <w:rPr>
          <w:rFonts w:ascii="Times New Roman" w:hAnsi="Times New Roman" w:cs="Times New Roman"/>
        </w:rPr>
      </w:pPr>
    </w:p>
    <w:sectPr w:rsidR="00D36ABA" w:rsidRPr="003F07A1" w:rsidSect="00D36A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F508E"/>
    <w:multiLevelType w:val="hybridMultilevel"/>
    <w:tmpl w:val="28A6B7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A57066"/>
    <w:multiLevelType w:val="hybridMultilevel"/>
    <w:tmpl w:val="803A95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5220B7"/>
    <w:multiLevelType w:val="hybridMultilevel"/>
    <w:tmpl w:val="7A0467D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DE47B99"/>
    <w:multiLevelType w:val="hybridMultilevel"/>
    <w:tmpl w:val="C8A27DC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FAB1888"/>
    <w:multiLevelType w:val="hybridMultilevel"/>
    <w:tmpl w:val="8E16526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FE26044"/>
    <w:multiLevelType w:val="hybridMultilevel"/>
    <w:tmpl w:val="B13A78A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21480CC5"/>
    <w:multiLevelType w:val="hybridMultilevel"/>
    <w:tmpl w:val="0198625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2DB941C8"/>
    <w:multiLevelType w:val="hybridMultilevel"/>
    <w:tmpl w:val="BAC6B51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34AF58AB"/>
    <w:multiLevelType w:val="hybridMultilevel"/>
    <w:tmpl w:val="D5F8187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38043575"/>
    <w:multiLevelType w:val="hybridMultilevel"/>
    <w:tmpl w:val="2C3200B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3871799F"/>
    <w:multiLevelType w:val="hybridMultilevel"/>
    <w:tmpl w:val="3B1867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3DD84D19"/>
    <w:multiLevelType w:val="hybridMultilevel"/>
    <w:tmpl w:val="DCE4AF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CC581C"/>
    <w:multiLevelType w:val="multilevel"/>
    <w:tmpl w:val="C128927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34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96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94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56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5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52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614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7120" w:hanging="2160"/>
      </w:pPr>
      <w:rPr>
        <w:rFonts w:hint="default"/>
        <w:color w:val="000000"/>
      </w:rPr>
    </w:lvl>
  </w:abstractNum>
  <w:abstractNum w:abstractNumId="13">
    <w:nsid w:val="49EB0F65"/>
    <w:multiLevelType w:val="hybridMultilevel"/>
    <w:tmpl w:val="7AC07E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4BAF3F8E"/>
    <w:multiLevelType w:val="hybridMultilevel"/>
    <w:tmpl w:val="D862CD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4CEB061F"/>
    <w:multiLevelType w:val="hybridMultilevel"/>
    <w:tmpl w:val="1DBCF7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BB85B31"/>
    <w:multiLevelType w:val="hybridMultilevel"/>
    <w:tmpl w:val="6FB4A7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61AE15AF"/>
    <w:multiLevelType w:val="hybridMultilevel"/>
    <w:tmpl w:val="2968C66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621E5F48"/>
    <w:multiLevelType w:val="hybridMultilevel"/>
    <w:tmpl w:val="5520456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63D06820"/>
    <w:multiLevelType w:val="hybridMultilevel"/>
    <w:tmpl w:val="C79C489C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0">
    <w:nsid w:val="64247FBE"/>
    <w:multiLevelType w:val="hybridMultilevel"/>
    <w:tmpl w:val="F43AD6A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68640CA4"/>
    <w:multiLevelType w:val="hybridMultilevel"/>
    <w:tmpl w:val="1E5C062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6BDA6845"/>
    <w:multiLevelType w:val="hybridMultilevel"/>
    <w:tmpl w:val="C0FCF3D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72D80639"/>
    <w:multiLevelType w:val="hybridMultilevel"/>
    <w:tmpl w:val="ADC04FF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73817209"/>
    <w:multiLevelType w:val="hybridMultilevel"/>
    <w:tmpl w:val="38684B6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7C4243BA"/>
    <w:multiLevelType w:val="hybridMultilevel"/>
    <w:tmpl w:val="0810A2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532480"/>
    <w:multiLevelType w:val="multilevel"/>
    <w:tmpl w:val="E68C0F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255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79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685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22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115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501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5545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6440" w:hanging="2160"/>
      </w:pPr>
      <w:rPr>
        <w:rFonts w:hint="default"/>
        <w:color w:val="000000"/>
      </w:rPr>
    </w:lvl>
  </w:abstractNum>
  <w:num w:numId="1">
    <w:abstractNumId w:val="26"/>
  </w:num>
  <w:num w:numId="2">
    <w:abstractNumId w:val="12"/>
  </w:num>
  <w:num w:numId="3">
    <w:abstractNumId w:val="18"/>
  </w:num>
  <w:num w:numId="4">
    <w:abstractNumId w:val="25"/>
  </w:num>
  <w:num w:numId="5">
    <w:abstractNumId w:val="24"/>
  </w:num>
  <w:num w:numId="6">
    <w:abstractNumId w:val="0"/>
  </w:num>
  <w:num w:numId="7">
    <w:abstractNumId w:val="8"/>
  </w:num>
  <w:num w:numId="8">
    <w:abstractNumId w:val="7"/>
  </w:num>
  <w:num w:numId="9">
    <w:abstractNumId w:val="17"/>
  </w:num>
  <w:num w:numId="10">
    <w:abstractNumId w:val="2"/>
  </w:num>
  <w:num w:numId="11">
    <w:abstractNumId w:val="15"/>
  </w:num>
  <w:num w:numId="12">
    <w:abstractNumId w:val="19"/>
  </w:num>
  <w:num w:numId="13">
    <w:abstractNumId w:val="23"/>
  </w:num>
  <w:num w:numId="14">
    <w:abstractNumId w:val="5"/>
  </w:num>
  <w:num w:numId="15">
    <w:abstractNumId w:val="20"/>
  </w:num>
  <w:num w:numId="16">
    <w:abstractNumId w:val="11"/>
  </w:num>
  <w:num w:numId="17">
    <w:abstractNumId w:val="14"/>
  </w:num>
  <w:num w:numId="18">
    <w:abstractNumId w:val="1"/>
  </w:num>
  <w:num w:numId="19">
    <w:abstractNumId w:val="6"/>
  </w:num>
  <w:num w:numId="20">
    <w:abstractNumId w:val="9"/>
  </w:num>
  <w:num w:numId="21">
    <w:abstractNumId w:val="3"/>
  </w:num>
  <w:num w:numId="22">
    <w:abstractNumId w:val="22"/>
  </w:num>
  <w:num w:numId="23">
    <w:abstractNumId w:val="21"/>
  </w:num>
  <w:num w:numId="24">
    <w:abstractNumId w:val="16"/>
  </w:num>
  <w:num w:numId="25">
    <w:abstractNumId w:val="10"/>
  </w:num>
  <w:num w:numId="26">
    <w:abstractNumId w:val="13"/>
  </w:num>
  <w:num w:numId="2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9"/>
  <w:characterSpacingControl w:val="doNotCompress"/>
  <w:compat/>
  <w:rsids>
    <w:rsidRoot w:val="00830222"/>
    <w:rsid w:val="00105C60"/>
    <w:rsid w:val="00150C6A"/>
    <w:rsid w:val="00175E15"/>
    <w:rsid w:val="001A2734"/>
    <w:rsid w:val="001D062D"/>
    <w:rsid w:val="001F694E"/>
    <w:rsid w:val="001F7B5E"/>
    <w:rsid w:val="00233395"/>
    <w:rsid w:val="00247625"/>
    <w:rsid w:val="00281FED"/>
    <w:rsid w:val="002C2237"/>
    <w:rsid w:val="002E5BCF"/>
    <w:rsid w:val="003753A6"/>
    <w:rsid w:val="003B22D5"/>
    <w:rsid w:val="003F07A1"/>
    <w:rsid w:val="004C7B1F"/>
    <w:rsid w:val="004F3879"/>
    <w:rsid w:val="00512C75"/>
    <w:rsid w:val="00552F8B"/>
    <w:rsid w:val="00556077"/>
    <w:rsid w:val="005E5061"/>
    <w:rsid w:val="0064010C"/>
    <w:rsid w:val="00645F0F"/>
    <w:rsid w:val="006D4F0A"/>
    <w:rsid w:val="00725FA4"/>
    <w:rsid w:val="0079781E"/>
    <w:rsid w:val="007E12E8"/>
    <w:rsid w:val="007F5D9B"/>
    <w:rsid w:val="00830222"/>
    <w:rsid w:val="008444DE"/>
    <w:rsid w:val="008B5D49"/>
    <w:rsid w:val="008D48D5"/>
    <w:rsid w:val="009F1527"/>
    <w:rsid w:val="00A874A4"/>
    <w:rsid w:val="00AA1944"/>
    <w:rsid w:val="00AF2A60"/>
    <w:rsid w:val="00B12748"/>
    <w:rsid w:val="00C52662"/>
    <w:rsid w:val="00C74107"/>
    <w:rsid w:val="00D03854"/>
    <w:rsid w:val="00D36ABA"/>
    <w:rsid w:val="00DB0C2D"/>
    <w:rsid w:val="00DB4854"/>
    <w:rsid w:val="00E52D6D"/>
    <w:rsid w:val="00E8347C"/>
    <w:rsid w:val="00E87BF1"/>
    <w:rsid w:val="00EB48AA"/>
    <w:rsid w:val="00FD2E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222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rsid w:val="00830222"/>
    <w:rPr>
      <w:rFonts w:ascii="Times New Roman" w:hAnsi="Times New Roman"/>
      <w:b/>
      <w:bCs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830222"/>
    <w:rPr>
      <w:rFonts w:ascii="Times New Roman" w:hAnsi="Times New Roman"/>
      <w:b/>
      <w:bCs/>
      <w:sz w:val="26"/>
      <w:szCs w:val="26"/>
      <w:shd w:val="clear" w:color="auto" w:fill="FFFFFF"/>
    </w:rPr>
  </w:style>
  <w:style w:type="character" w:customStyle="1" w:styleId="1">
    <w:name w:val="Основной текст Знак1"/>
    <w:basedOn w:val="a0"/>
    <w:link w:val="a3"/>
    <w:uiPriority w:val="99"/>
    <w:rsid w:val="00830222"/>
    <w:rPr>
      <w:rFonts w:ascii="Times New Roman" w:hAnsi="Times New Roman"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830222"/>
    <w:pPr>
      <w:shd w:val="clear" w:color="auto" w:fill="FFFFFF"/>
      <w:spacing w:line="274" w:lineRule="exact"/>
      <w:jc w:val="both"/>
    </w:pPr>
    <w:rPr>
      <w:rFonts w:ascii="Times New Roman" w:eastAsiaTheme="minorHAnsi" w:hAnsi="Times New Roman" w:cstheme="minorBidi"/>
      <w:b/>
      <w:bCs/>
      <w:color w:val="auto"/>
      <w:sz w:val="22"/>
      <w:szCs w:val="22"/>
      <w:lang w:eastAsia="en-US"/>
    </w:rPr>
  </w:style>
  <w:style w:type="paragraph" w:customStyle="1" w:styleId="30">
    <w:name w:val="Основной текст (3)"/>
    <w:basedOn w:val="a"/>
    <w:link w:val="3"/>
    <w:uiPriority w:val="99"/>
    <w:rsid w:val="00830222"/>
    <w:pPr>
      <w:shd w:val="clear" w:color="auto" w:fill="FFFFFF"/>
      <w:spacing w:before="300" w:line="322" w:lineRule="exact"/>
    </w:pPr>
    <w:rPr>
      <w:rFonts w:ascii="Times New Roman" w:eastAsiaTheme="minorHAnsi" w:hAnsi="Times New Roman" w:cstheme="minorBidi"/>
      <w:b/>
      <w:bCs/>
      <w:color w:val="auto"/>
      <w:sz w:val="26"/>
      <w:szCs w:val="26"/>
      <w:lang w:eastAsia="en-US"/>
    </w:rPr>
  </w:style>
  <w:style w:type="paragraph" w:styleId="a3">
    <w:name w:val="Body Text"/>
    <w:basedOn w:val="a"/>
    <w:link w:val="1"/>
    <w:uiPriority w:val="99"/>
    <w:rsid w:val="00830222"/>
    <w:pPr>
      <w:shd w:val="clear" w:color="auto" w:fill="FFFFFF"/>
      <w:spacing w:line="322" w:lineRule="exact"/>
    </w:pPr>
    <w:rPr>
      <w:rFonts w:ascii="Times New Roman" w:eastAsiaTheme="minorHAnsi" w:hAnsi="Times New Roman" w:cstheme="minorBidi"/>
      <w:color w:val="auto"/>
      <w:sz w:val="27"/>
      <w:szCs w:val="27"/>
      <w:lang w:eastAsia="en-US"/>
    </w:rPr>
  </w:style>
  <w:style w:type="character" w:customStyle="1" w:styleId="a4">
    <w:name w:val="Основной текст Знак"/>
    <w:basedOn w:val="a0"/>
    <w:uiPriority w:val="99"/>
    <w:semiHidden/>
    <w:rsid w:val="00830222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customStyle="1" w:styleId="5">
    <w:name w:val="Основной текст (5)_"/>
    <w:basedOn w:val="a0"/>
    <w:link w:val="50"/>
    <w:uiPriority w:val="99"/>
    <w:rsid w:val="00830222"/>
    <w:rPr>
      <w:rFonts w:ascii="Times New Roman" w:hAnsi="Times New Roman"/>
      <w:b/>
      <w:bCs/>
      <w:sz w:val="26"/>
      <w:szCs w:val="26"/>
      <w:shd w:val="clear" w:color="auto" w:fill="FFFFFF"/>
    </w:rPr>
  </w:style>
  <w:style w:type="character" w:customStyle="1" w:styleId="6">
    <w:name w:val="Основной текст (6)_"/>
    <w:basedOn w:val="a0"/>
    <w:link w:val="60"/>
    <w:uiPriority w:val="99"/>
    <w:rsid w:val="00830222"/>
    <w:rPr>
      <w:rFonts w:ascii="Times New Roman" w:hAnsi="Times New Roman"/>
      <w:sz w:val="27"/>
      <w:szCs w:val="27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830222"/>
    <w:pPr>
      <w:shd w:val="clear" w:color="auto" w:fill="FFFFFF"/>
      <w:spacing w:before="360" w:line="326" w:lineRule="exact"/>
      <w:ind w:hanging="1400"/>
      <w:jc w:val="center"/>
    </w:pPr>
    <w:rPr>
      <w:rFonts w:ascii="Times New Roman" w:eastAsiaTheme="minorHAnsi" w:hAnsi="Times New Roman" w:cstheme="minorBidi"/>
      <w:b/>
      <w:bCs/>
      <w:color w:val="auto"/>
      <w:sz w:val="26"/>
      <w:szCs w:val="26"/>
      <w:lang w:eastAsia="en-US"/>
    </w:rPr>
  </w:style>
  <w:style w:type="paragraph" w:customStyle="1" w:styleId="60">
    <w:name w:val="Основной текст (6)"/>
    <w:basedOn w:val="a"/>
    <w:link w:val="6"/>
    <w:uiPriority w:val="99"/>
    <w:rsid w:val="00830222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theme="minorBidi"/>
      <w:color w:val="auto"/>
      <w:sz w:val="27"/>
      <w:szCs w:val="27"/>
      <w:lang w:eastAsia="en-US"/>
    </w:rPr>
  </w:style>
  <w:style w:type="character" w:customStyle="1" w:styleId="a5">
    <w:name w:val="Основной текст + Полужирный"/>
    <w:basedOn w:val="1"/>
    <w:uiPriority w:val="99"/>
    <w:rsid w:val="00830222"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21">
    <w:name w:val="Основной текст (2) + Не курсив"/>
    <w:basedOn w:val="2"/>
    <w:uiPriority w:val="99"/>
    <w:rsid w:val="00830222"/>
    <w:rPr>
      <w:rFonts w:ascii="Times New Roman" w:hAnsi="Times New Roman"/>
      <w:b w:val="0"/>
      <w:bCs w:val="0"/>
      <w:i w:val="0"/>
      <w:iCs w:val="0"/>
      <w:sz w:val="27"/>
      <w:szCs w:val="27"/>
      <w:shd w:val="clear" w:color="auto" w:fill="FFFFFF"/>
    </w:rPr>
  </w:style>
  <w:style w:type="paragraph" w:styleId="a6">
    <w:name w:val="List Paragraph"/>
    <w:basedOn w:val="a"/>
    <w:uiPriority w:val="34"/>
    <w:qFormat/>
    <w:rsid w:val="00512C75"/>
    <w:pPr>
      <w:ind w:left="720"/>
      <w:contextualSpacing/>
    </w:pPr>
  </w:style>
  <w:style w:type="character" w:customStyle="1" w:styleId="4">
    <w:name w:val="Заголовок №4_"/>
    <w:basedOn w:val="a0"/>
    <w:link w:val="40"/>
    <w:locked/>
    <w:rsid w:val="006D4F0A"/>
    <w:rPr>
      <w:sz w:val="36"/>
      <w:szCs w:val="36"/>
      <w:shd w:val="clear" w:color="auto" w:fill="FFFFFF"/>
    </w:rPr>
  </w:style>
  <w:style w:type="paragraph" w:customStyle="1" w:styleId="40">
    <w:name w:val="Заголовок №4"/>
    <w:basedOn w:val="a"/>
    <w:link w:val="4"/>
    <w:rsid w:val="006D4F0A"/>
    <w:pPr>
      <w:shd w:val="clear" w:color="auto" w:fill="FFFFFF"/>
      <w:spacing w:after="120" w:line="0" w:lineRule="atLeast"/>
      <w:jc w:val="both"/>
      <w:outlineLvl w:val="3"/>
    </w:pPr>
    <w:rPr>
      <w:rFonts w:asciiTheme="minorHAnsi" w:eastAsiaTheme="minorHAnsi" w:hAnsiTheme="minorHAnsi" w:cstheme="minorBidi"/>
      <w:color w:val="auto"/>
      <w:sz w:val="36"/>
      <w:szCs w:val="36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3B22D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B22D5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6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8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2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9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1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8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2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7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1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0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5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4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58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4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6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6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1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1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1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8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65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4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1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8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3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9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8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4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8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8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9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8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8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4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0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8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5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37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9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3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8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96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9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4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13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7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63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4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7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33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830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Люция</cp:lastModifiedBy>
  <cp:revision>4</cp:revision>
  <cp:lastPrinted>2020-12-26T12:12:00Z</cp:lastPrinted>
  <dcterms:created xsi:type="dcterms:W3CDTF">2020-12-26T12:12:00Z</dcterms:created>
  <dcterms:modified xsi:type="dcterms:W3CDTF">2021-01-03T14:25:00Z</dcterms:modified>
</cp:coreProperties>
</file>